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9163" w14:textId="63CE4F5E" w:rsidR="00F266D2" w:rsidRPr="00A15FA7" w:rsidRDefault="00F266D2" w:rsidP="002F1ABC">
      <w:pPr>
        <w:pStyle w:val="NormalWeb"/>
        <w:rPr>
          <w:rFonts w:ascii="Calibri" w:hAnsi="Calibri" w:cs="Calibri"/>
          <w:b/>
          <w:bCs/>
        </w:rPr>
      </w:pPr>
      <w:proofErr w:type="spellStart"/>
      <w:r w:rsidRPr="00A15FA7">
        <w:rPr>
          <w:rFonts w:ascii="Calibri" w:hAnsi="Calibri" w:cs="Calibri"/>
          <w:b/>
          <w:bCs/>
        </w:rPr>
        <w:t>Paper</w:t>
      </w:r>
      <w:proofErr w:type="spellEnd"/>
      <w:r w:rsidRPr="00A15FA7">
        <w:rPr>
          <w:rFonts w:ascii="Calibri" w:hAnsi="Calibri" w:cs="Calibri"/>
          <w:b/>
          <w:bCs/>
        </w:rPr>
        <w:t xml:space="preserve"> Mache for 4-10-26 by David Read</w:t>
      </w:r>
    </w:p>
    <w:p w14:paraId="5441DC43" w14:textId="1F377F4A" w:rsidR="002F1ABC" w:rsidRPr="00A15FA7" w:rsidRDefault="002F1ABC" w:rsidP="002F1ABC">
      <w:pPr>
        <w:pStyle w:val="NormalWeb"/>
        <w:rPr>
          <w:rFonts w:ascii="Calibri" w:hAnsi="Calibri" w:cs="Calibri"/>
        </w:rPr>
      </w:pPr>
      <w:r w:rsidRPr="00A15FA7">
        <w:rPr>
          <w:rFonts w:ascii="Calibri" w:hAnsi="Calibri" w:cs="Calibri"/>
        </w:rPr>
        <w:t xml:space="preserve">Is there such a thing as bad art? The whole notion seems somewhat judgmental. Not everything is everyone’s cup of tea but is that because it is bad or simply not to our liking. Or </w:t>
      </w:r>
      <w:proofErr w:type="gramStart"/>
      <w:r w:rsidRPr="00A15FA7">
        <w:rPr>
          <w:rFonts w:ascii="Calibri" w:hAnsi="Calibri" w:cs="Calibri"/>
        </w:rPr>
        <w:t>is it</w:t>
      </w:r>
      <w:proofErr w:type="gramEnd"/>
      <w:r w:rsidRPr="00A15FA7">
        <w:rPr>
          <w:rFonts w:ascii="Calibri" w:hAnsi="Calibri" w:cs="Calibri"/>
        </w:rPr>
        <w:t xml:space="preserve"> the work of an emerging artist still honing their craft? What about student artists? We hosted a 4th grade art show recently with works inspired by the greats including O’Keefe, Warhol, Dali and Matisse. While the work was </w:t>
      </w:r>
      <w:proofErr w:type="gramStart"/>
      <w:r w:rsidRPr="00A15FA7">
        <w:rPr>
          <w:rFonts w:ascii="Calibri" w:hAnsi="Calibri" w:cs="Calibri"/>
        </w:rPr>
        <w:t>remarkable in its own right, the</w:t>
      </w:r>
      <w:proofErr w:type="gramEnd"/>
      <w:r w:rsidRPr="00A15FA7">
        <w:rPr>
          <w:rFonts w:ascii="Calibri" w:hAnsi="Calibri" w:cs="Calibri"/>
        </w:rPr>
        <w:t xml:space="preserve"> students’ versions of skulls, flowers, Campbell soup cans and crutches were certainly not on par with their role models. Impressive, nevertheless. What constitutes “bad.” I got on to this whole notion this week, when I read an article about a project underway in Iceland. The announcement read, “This Icelandair Contest Will Reward the ‘Worst Photographer’ With a Free Trip to Iceland and $50K.” I pity the judges. How do you judge the best of the worst? The contest </w:t>
      </w:r>
      <w:r w:rsidR="001B6A69" w:rsidRPr="00A15FA7">
        <w:rPr>
          <w:rFonts w:ascii="Calibri" w:hAnsi="Calibri" w:cs="Calibri"/>
        </w:rPr>
        <w:t>is for</w:t>
      </w:r>
      <w:r w:rsidRPr="00A15FA7">
        <w:rPr>
          <w:rFonts w:ascii="Calibri" w:hAnsi="Calibri" w:cs="Calibri"/>
        </w:rPr>
        <w:t xml:space="preserve"> self-proclaimed “bad photographers” with no professional experience and little interest in mastering the craft. Participants need only a phone or basic camera and a willingness to explore Iceland’s landscapes. The premise is simple: even flawed photos can capture something meaningful. Entries might include </w:t>
      </w:r>
      <w:r w:rsidR="00570C35" w:rsidRPr="00A15FA7">
        <w:rPr>
          <w:rFonts w:ascii="Calibri" w:hAnsi="Calibri" w:cs="Calibri"/>
        </w:rPr>
        <w:t xml:space="preserve">poor </w:t>
      </w:r>
      <w:r w:rsidR="00900F6D" w:rsidRPr="00A15FA7">
        <w:rPr>
          <w:rFonts w:ascii="Calibri" w:hAnsi="Calibri" w:cs="Calibri"/>
        </w:rPr>
        <w:t>compositions, bad exposures, or</w:t>
      </w:r>
      <w:r w:rsidRPr="00A15FA7">
        <w:rPr>
          <w:rFonts w:ascii="Calibri" w:hAnsi="Calibri" w:cs="Calibri"/>
        </w:rPr>
        <w:t xml:space="preserve"> awkward selfies</w:t>
      </w:r>
      <w:r w:rsidR="008023CB" w:rsidRPr="00A15FA7">
        <w:rPr>
          <w:rFonts w:ascii="Calibri" w:hAnsi="Calibri" w:cs="Calibri"/>
        </w:rPr>
        <w:t xml:space="preserve">, </w:t>
      </w:r>
      <w:r w:rsidRPr="00A15FA7">
        <w:rPr>
          <w:rFonts w:ascii="Calibri" w:hAnsi="Calibri" w:cs="Calibri"/>
        </w:rPr>
        <w:t xml:space="preserve">but together they </w:t>
      </w:r>
      <w:r w:rsidR="00570C35" w:rsidRPr="00A15FA7">
        <w:rPr>
          <w:rFonts w:ascii="Calibri" w:hAnsi="Calibri" w:cs="Calibri"/>
        </w:rPr>
        <w:t xml:space="preserve">will </w:t>
      </w:r>
      <w:r w:rsidRPr="00A15FA7">
        <w:rPr>
          <w:rFonts w:ascii="Calibri" w:hAnsi="Calibri" w:cs="Calibri"/>
        </w:rPr>
        <w:t>form a collection that feels honest, human, and relatable.</w:t>
      </w:r>
      <w:r w:rsidR="00780689" w:rsidRPr="00A15FA7">
        <w:rPr>
          <w:rFonts w:ascii="Calibri" w:hAnsi="Calibri" w:cs="Calibri"/>
        </w:rPr>
        <w:t xml:space="preserve"> T</w:t>
      </w:r>
      <w:r w:rsidRPr="00A15FA7">
        <w:rPr>
          <w:rFonts w:ascii="Calibri" w:hAnsi="Calibri" w:cs="Calibri"/>
        </w:rPr>
        <w:t>he contest reinforces that creativity is not reserved for experts</w:t>
      </w:r>
      <w:r w:rsidR="00715D04" w:rsidRPr="00A15FA7">
        <w:rPr>
          <w:rFonts w:ascii="Calibri" w:hAnsi="Calibri" w:cs="Calibri"/>
        </w:rPr>
        <w:t xml:space="preserve"> and b</w:t>
      </w:r>
      <w:r w:rsidRPr="00A15FA7">
        <w:rPr>
          <w:rFonts w:ascii="Calibri" w:hAnsi="Calibri" w:cs="Calibri"/>
        </w:rPr>
        <w:t>y celebrating imperfection, it lowers the barrier to participation and reframes how we think about artistic success.</w:t>
      </w:r>
    </w:p>
    <w:p w14:paraId="45554FC0" w14:textId="10E75009" w:rsidR="002F1ABC" w:rsidRPr="00A15FA7" w:rsidRDefault="002F1ABC" w:rsidP="002F1ABC">
      <w:pPr>
        <w:pStyle w:val="NormalWeb"/>
        <w:rPr>
          <w:rFonts w:ascii="Calibri" w:hAnsi="Calibri" w:cs="Calibri"/>
        </w:rPr>
      </w:pPr>
      <w:r w:rsidRPr="00A15FA7">
        <w:rPr>
          <w:rFonts w:ascii="Calibri" w:hAnsi="Calibri" w:cs="Calibri"/>
        </w:rPr>
        <w:t xml:space="preserve">This idea isn’t new. One of the most famous examples is the Bad Hemingway Competition, a literary parody contest that invited writers to produce “one very good page of very bad Hemingway.” Created in 1977 </w:t>
      </w:r>
      <w:r w:rsidR="004F0A23" w:rsidRPr="00A15FA7">
        <w:rPr>
          <w:rFonts w:ascii="Calibri" w:hAnsi="Calibri" w:cs="Calibri"/>
        </w:rPr>
        <w:t xml:space="preserve">and based at </w:t>
      </w:r>
      <w:r w:rsidRPr="00A15FA7">
        <w:rPr>
          <w:rFonts w:ascii="Calibri" w:hAnsi="Calibri" w:cs="Calibri"/>
        </w:rPr>
        <w:t>Harry’s Bar in Century City</w:t>
      </w:r>
      <w:r w:rsidR="004F0A23" w:rsidRPr="00A15FA7">
        <w:rPr>
          <w:rFonts w:ascii="Calibri" w:hAnsi="Calibri" w:cs="Calibri"/>
        </w:rPr>
        <w:t>, CA</w:t>
      </w:r>
      <w:r w:rsidRPr="00A15FA7">
        <w:rPr>
          <w:rFonts w:ascii="Calibri" w:hAnsi="Calibri" w:cs="Calibri"/>
        </w:rPr>
        <w:t xml:space="preserve">, it began as a clever marketing idea and evolved into a widely recognized annual event. </w:t>
      </w:r>
      <w:r w:rsidR="007D1B03" w:rsidRPr="00A15FA7">
        <w:rPr>
          <w:rFonts w:ascii="Calibri" w:hAnsi="Calibri" w:cs="Calibri"/>
        </w:rPr>
        <w:t>T</w:t>
      </w:r>
      <w:r w:rsidRPr="00A15FA7">
        <w:rPr>
          <w:rFonts w:ascii="Calibri" w:hAnsi="Calibri" w:cs="Calibri"/>
        </w:rPr>
        <w:t>housands of writers submitted short pieces mimicking</w:t>
      </w:r>
      <w:r w:rsidR="00126AEB" w:rsidRPr="00A15FA7">
        <w:rPr>
          <w:rFonts w:ascii="Calibri" w:hAnsi="Calibri" w:cs="Calibri"/>
        </w:rPr>
        <w:t xml:space="preserve"> </w:t>
      </w:r>
      <w:r w:rsidRPr="00A15FA7">
        <w:rPr>
          <w:rFonts w:ascii="Calibri" w:hAnsi="Calibri" w:cs="Calibri"/>
        </w:rPr>
        <w:t>and exaggerating</w:t>
      </w:r>
      <w:r w:rsidR="00126AEB" w:rsidRPr="00A15FA7">
        <w:rPr>
          <w:rFonts w:ascii="Calibri" w:hAnsi="Calibri" w:cs="Calibri"/>
        </w:rPr>
        <w:t xml:space="preserve"> </w:t>
      </w:r>
      <w:r w:rsidRPr="00A15FA7">
        <w:rPr>
          <w:rFonts w:ascii="Calibri" w:hAnsi="Calibri" w:cs="Calibri"/>
        </w:rPr>
        <w:t>Hemingway’s signature style: terse prose, stoic characters, and brooding themes pushed to humorous extremes.</w:t>
      </w:r>
      <w:r w:rsidR="00783C58" w:rsidRPr="00A15FA7">
        <w:rPr>
          <w:rFonts w:ascii="Calibri" w:hAnsi="Calibri" w:cs="Calibri"/>
        </w:rPr>
        <w:t xml:space="preserve"> </w:t>
      </w:r>
      <w:r w:rsidRPr="00A15FA7">
        <w:rPr>
          <w:rFonts w:ascii="Calibri" w:hAnsi="Calibri" w:cs="Calibri"/>
        </w:rPr>
        <w:t xml:space="preserve">The competition attracted notable literary figures </w:t>
      </w:r>
      <w:r w:rsidR="00783C58" w:rsidRPr="00A15FA7">
        <w:rPr>
          <w:rFonts w:ascii="Calibri" w:hAnsi="Calibri" w:cs="Calibri"/>
        </w:rPr>
        <w:t>including</w:t>
      </w:r>
      <w:r w:rsidRPr="00A15FA7">
        <w:rPr>
          <w:rFonts w:ascii="Calibri" w:hAnsi="Calibri" w:cs="Calibri"/>
        </w:rPr>
        <w:t xml:space="preserve"> Ray Bradbury, George Plimpton, and Joseph Wambaugh as judges</w:t>
      </w:r>
      <w:r w:rsidR="00783C58" w:rsidRPr="00A15FA7">
        <w:rPr>
          <w:rFonts w:ascii="Calibri" w:hAnsi="Calibri" w:cs="Calibri"/>
        </w:rPr>
        <w:t xml:space="preserve">. </w:t>
      </w:r>
      <w:r w:rsidRPr="00A15FA7">
        <w:rPr>
          <w:rFonts w:ascii="Calibri" w:hAnsi="Calibri" w:cs="Calibri"/>
        </w:rPr>
        <w:t>What made it so successful was its accessibility. Unlike traditional contests that reward polish and technical mastery, this one celebrated playfulness, parody, and creative risk-taking. It demonstrated that even revered artistic styles can be explored through humor, and that breaking the rules can be just as instructive as following them.</w:t>
      </w:r>
    </w:p>
    <w:p w14:paraId="0443EFDB" w14:textId="756DE5F0" w:rsidR="002F1ABC" w:rsidRPr="00A15FA7" w:rsidRDefault="002F1ABC" w:rsidP="002F1ABC">
      <w:pPr>
        <w:pStyle w:val="NormalWeb"/>
        <w:rPr>
          <w:rFonts w:ascii="Calibri" w:hAnsi="Calibri" w:cs="Calibri"/>
        </w:rPr>
      </w:pPr>
      <w:r w:rsidRPr="00A15FA7">
        <w:rPr>
          <w:rFonts w:ascii="Calibri" w:hAnsi="Calibri" w:cs="Calibri"/>
        </w:rPr>
        <w:t xml:space="preserve">There are many other examples across art forms. The Bulwer-Lytton Fiction Contest challenges writers to craft the worst possible opening sentence to a novel, reveling in melodrama and excess. The Bad Sex in Fiction Award highlights awkward or overwrought passages in otherwise serious works. Boston’s Museum of Bad Art </w:t>
      </w:r>
      <w:proofErr w:type="gramStart"/>
      <w:r w:rsidRPr="00A15FA7">
        <w:rPr>
          <w:rFonts w:ascii="Calibri" w:hAnsi="Calibri" w:cs="Calibri"/>
        </w:rPr>
        <w:t>curates</w:t>
      </w:r>
      <w:proofErr w:type="gramEnd"/>
      <w:r w:rsidRPr="00A15FA7">
        <w:rPr>
          <w:rFonts w:ascii="Calibri" w:hAnsi="Calibri" w:cs="Calibri"/>
        </w:rPr>
        <w:t xml:space="preserve"> pieces that are “too bad to be ignored,” showcasing failed technique and unintended brilliance. Community events like “Bad Art Nights” invite participants to intentionally create terrible paintings, often parodying well-known styles. Even music and film have their equivalents, from deliberately off-key performances to “so bad it’s good” movie festivals celebrating awkward, low-budget productions.</w:t>
      </w:r>
      <w:r w:rsidR="00EC42B6" w:rsidRPr="00A15FA7">
        <w:rPr>
          <w:rFonts w:ascii="Calibri" w:hAnsi="Calibri" w:cs="Calibri"/>
        </w:rPr>
        <w:t xml:space="preserve"> </w:t>
      </w:r>
      <w:r w:rsidRPr="00A15FA7">
        <w:rPr>
          <w:rFonts w:ascii="Calibri" w:hAnsi="Calibri" w:cs="Calibri"/>
        </w:rPr>
        <w:t>What unites these efforts is a shared purpose. They remove the intimidation often associated with the arts. They encourage participation over perfection and help people understand artistic techniques by exaggerating or subverting them. In doing so, they create space for experimentation, humor, and discovery.</w:t>
      </w:r>
    </w:p>
    <w:p w14:paraId="10C5846C" w14:textId="0336E085" w:rsidR="002F1ABC" w:rsidRPr="00A15FA7" w:rsidRDefault="002F1ABC" w:rsidP="002F1ABC">
      <w:pPr>
        <w:pStyle w:val="NormalWeb"/>
        <w:rPr>
          <w:rFonts w:ascii="Calibri" w:hAnsi="Calibri" w:cs="Calibri"/>
        </w:rPr>
      </w:pPr>
      <w:r w:rsidRPr="00A15FA7">
        <w:rPr>
          <w:rFonts w:ascii="Calibri" w:hAnsi="Calibri" w:cs="Calibri"/>
        </w:rPr>
        <w:t>It’s also worth considering how something like this could work locally. Events that celebrate “bad” art are inherently inclusive. In a community setting like Yuba-Sutter, they could serve as a powerful tool for outreach</w:t>
      </w:r>
      <w:r w:rsidR="00EC42B6" w:rsidRPr="00A15FA7">
        <w:rPr>
          <w:rFonts w:ascii="Calibri" w:hAnsi="Calibri" w:cs="Calibri"/>
        </w:rPr>
        <w:t xml:space="preserve">, </w:t>
      </w:r>
      <w:r w:rsidRPr="00A15FA7">
        <w:rPr>
          <w:rFonts w:ascii="Calibri" w:hAnsi="Calibri" w:cs="Calibri"/>
        </w:rPr>
        <w:t xml:space="preserve">inviting new voices, building confidence, and reminding </w:t>
      </w:r>
      <w:proofErr w:type="gramStart"/>
      <w:r w:rsidRPr="00A15FA7">
        <w:rPr>
          <w:rFonts w:ascii="Calibri" w:hAnsi="Calibri" w:cs="Calibri"/>
        </w:rPr>
        <w:t>us</w:t>
      </w:r>
      <w:proofErr w:type="gramEnd"/>
      <w:r w:rsidRPr="00A15FA7">
        <w:rPr>
          <w:rFonts w:ascii="Calibri" w:hAnsi="Calibri" w:cs="Calibri"/>
        </w:rPr>
        <w:t xml:space="preserve"> all that creativity doesn’t require perfection to have value.</w:t>
      </w:r>
      <w:r w:rsidR="00EC42B6" w:rsidRPr="00A15FA7">
        <w:rPr>
          <w:rFonts w:ascii="Calibri" w:hAnsi="Calibri" w:cs="Calibri"/>
        </w:rPr>
        <w:t xml:space="preserve"> </w:t>
      </w:r>
      <w:r w:rsidRPr="00A15FA7">
        <w:rPr>
          <w:rFonts w:ascii="Calibri" w:hAnsi="Calibri" w:cs="Calibri"/>
        </w:rPr>
        <w:t xml:space="preserve">In the end, perhaps “bad art” isn’t </w:t>
      </w:r>
      <w:proofErr w:type="gramStart"/>
      <w:r w:rsidRPr="00A15FA7">
        <w:rPr>
          <w:rFonts w:ascii="Calibri" w:hAnsi="Calibri" w:cs="Calibri"/>
        </w:rPr>
        <w:t>really bad</w:t>
      </w:r>
      <w:proofErr w:type="gramEnd"/>
      <w:r w:rsidRPr="00A15FA7">
        <w:rPr>
          <w:rFonts w:ascii="Calibri" w:hAnsi="Calibri" w:cs="Calibri"/>
        </w:rPr>
        <w:t xml:space="preserve"> at all. It may simply be another way of engaging with creativity</w:t>
      </w:r>
      <w:r w:rsidR="00EC42B6" w:rsidRPr="00A15FA7">
        <w:rPr>
          <w:rFonts w:ascii="Calibri" w:hAnsi="Calibri" w:cs="Calibri"/>
        </w:rPr>
        <w:t xml:space="preserve">, </w:t>
      </w:r>
      <w:r w:rsidRPr="00A15FA7">
        <w:rPr>
          <w:rFonts w:ascii="Calibri" w:hAnsi="Calibri" w:cs="Calibri"/>
        </w:rPr>
        <w:t>one that values authenticity, humor, and participation as much as skill.</w:t>
      </w:r>
    </w:p>
    <w:p w14:paraId="662F3AB6" w14:textId="77777777" w:rsidR="00152837" w:rsidRPr="00A15FA7" w:rsidRDefault="00152837"/>
    <w:sectPr w:rsidR="00152837" w:rsidRPr="00A15FA7" w:rsidSect="00A15F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BC"/>
    <w:rsid w:val="00126AEB"/>
    <w:rsid w:val="001353CA"/>
    <w:rsid w:val="00152837"/>
    <w:rsid w:val="001951A3"/>
    <w:rsid w:val="001B6A69"/>
    <w:rsid w:val="002F1ABC"/>
    <w:rsid w:val="00397590"/>
    <w:rsid w:val="00410AD6"/>
    <w:rsid w:val="004F0A23"/>
    <w:rsid w:val="00570C35"/>
    <w:rsid w:val="006D74BC"/>
    <w:rsid w:val="00715D04"/>
    <w:rsid w:val="00754E70"/>
    <w:rsid w:val="00780689"/>
    <w:rsid w:val="00783C58"/>
    <w:rsid w:val="007D1B03"/>
    <w:rsid w:val="008023CB"/>
    <w:rsid w:val="00835483"/>
    <w:rsid w:val="00900F6D"/>
    <w:rsid w:val="00A15FA7"/>
    <w:rsid w:val="00CF21A0"/>
    <w:rsid w:val="00D142C4"/>
    <w:rsid w:val="00D56FF7"/>
    <w:rsid w:val="00E70658"/>
    <w:rsid w:val="00EC42B6"/>
    <w:rsid w:val="00F2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5968"/>
  <w15:chartTrackingRefBased/>
  <w15:docId w15:val="{27B7C30B-ACF4-4473-A7A0-7B908EDB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A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A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1A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1A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1A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1A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1A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A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A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1A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1A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1A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1A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1A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A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A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1ABC"/>
    <w:pPr>
      <w:spacing w:before="160"/>
      <w:jc w:val="center"/>
    </w:pPr>
    <w:rPr>
      <w:i/>
      <w:iCs/>
      <w:color w:val="404040" w:themeColor="text1" w:themeTint="BF"/>
    </w:rPr>
  </w:style>
  <w:style w:type="character" w:customStyle="1" w:styleId="QuoteChar">
    <w:name w:val="Quote Char"/>
    <w:basedOn w:val="DefaultParagraphFont"/>
    <w:link w:val="Quote"/>
    <w:uiPriority w:val="29"/>
    <w:rsid w:val="002F1ABC"/>
    <w:rPr>
      <w:i/>
      <w:iCs/>
      <w:color w:val="404040" w:themeColor="text1" w:themeTint="BF"/>
    </w:rPr>
  </w:style>
  <w:style w:type="paragraph" w:styleId="ListParagraph">
    <w:name w:val="List Paragraph"/>
    <w:basedOn w:val="Normal"/>
    <w:uiPriority w:val="34"/>
    <w:qFormat/>
    <w:rsid w:val="002F1ABC"/>
    <w:pPr>
      <w:ind w:left="720"/>
      <w:contextualSpacing/>
    </w:pPr>
  </w:style>
  <w:style w:type="character" w:styleId="IntenseEmphasis">
    <w:name w:val="Intense Emphasis"/>
    <w:basedOn w:val="DefaultParagraphFont"/>
    <w:uiPriority w:val="21"/>
    <w:qFormat/>
    <w:rsid w:val="002F1ABC"/>
    <w:rPr>
      <w:i/>
      <w:iCs/>
      <w:color w:val="0F4761" w:themeColor="accent1" w:themeShade="BF"/>
    </w:rPr>
  </w:style>
  <w:style w:type="paragraph" w:styleId="IntenseQuote">
    <w:name w:val="Intense Quote"/>
    <w:basedOn w:val="Normal"/>
    <w:next w:val="Normal"/>
    <w:link w:val="IntenseQuoteChar"/>
    <w:uiPriority w:val="30"/>
    <w:qFormat/>
    <w:rsid w:val="002F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ABC"/>
    <w:rPr>
      <w:i/>
      <w:iCs/>
      <w:color w:val="0F4761" w:themeColor="accent1" w:themeShade="BF"/>
    </w:rPr>
  </w:style>
  <w:style w:type="character" w:styleId="IntenseReference">
    <w:name w:val="Intense Reference"/>
    <w:basedOn w:val="DefaultParagraphFont"/>
    <w:uiPriority w:val="32"/>
    <w:qFormat/>
    <w:rsid w:val="002F1ABC"/>
    <w:rPr>
      <w:b/>
      <w:bCs/>
      <w:smallCaps/>
      <w:color w:val="0F4761" w:themeColor="accent1" w:themeShade="BF"/>
      <w:spacing w:val="5"/>
    </w:rPr>
  </w:style>
  <w:style w:type="paragraph" w:styleId="NormalWeb">
    <w:name w:val="Normal (Web)"/>
    <w:basedOn w:val="Normal"/>
    <w:uiPriority w:val="99"/>
    <w:semiHidden/>
    <w:unhideWhenUsed/>
    <w:rsid w:val="002F1ABC"/>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23</cp:revision>
  <dcterms:created xsi:type="dcterms:W3CDTF">2026-04-06T18:49:00Z</dcterms:created>
  <dcterms:modified xsi:type="dcterms:W3CDTF">2026-04-07T13:03:00Z</dcterms:modified>
</cp:coreProperties>
</file>